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E86E" w14:textId="27A261BF" w:rsidR="009413FD" w:rsidRDefault="001B52C9" w:rsidP="00713CBE">
      <w:pPr>
        <w:spacing w:after="0"/>
        <w:jc w:val="center"/>
        <w:rPr>
          <w:b/>
        </w:rPr>
      </w:pPr>
      <w:r>
        <w:rPr>
          <w:b/>
        </w:rPr>
        <w:t>Falmouth Town Council Gazebo Hire</w:t>
      </w:r>
    </w:p>
    <w:p w14:paraId="6CE1A5CC" w14:textId="4B4CE739" w:rsidR="001B52C9" w:rsidRDefault="001B52C9" w:rsidP="00713CBE">
      <w:pPr>
        <w:spacing w:after="0"/>
        <w:jc w:val="center"/>
        <w:rPr>
          <w:b/>
        </w:rPr>
      </w:pPr>
      <w:r>
        <w:rPr>
          <w:b/>
        </w:rPr>
        <w:t>Terms and Conditions</w:t>
      </w:r>
    </w:p>
    <w:p w14:paraId="2D030900" w14:textId="2E5FC7A4" w:rsidR="00713CBE" w:rsidRDefault="00713CBE" w:rsidP="00713CBE">
      <w:pPr>
        <w:spacing w:after="0"/>
        <w:jc w:val="center"/>
        <w:rPr>
          <w:b/>
        </w:rPr>
      </w:pPr>
    </w:p>
    <w:p w14:paraId="1993339A" w14:textId="3C813CC1" w:rsidR="00713CBE" w:rsidRDefault="001B52C9" w:rsidP="00713CBE">
      <w:r>
        <w:t xml:space="preserve">In order to hire one of Falmouth Town Council’s gazebos for </w:t>
      </w:r>
      <w:r w:rsidR="00F14EE7">
        <w:t>the Weekly Market</w:t>
      </w:r>
      <w:r>
        <w:t>, you must read an</w:t>
      </w:r>
      <w:r w:rsidR="00713CBE">
        <w:t>d agree to the conditions below. Falmouth Town Council will assess each application on a case by case basis, and retains the right to reject applications for a variety of reasons.</w:t>
      </w:r>
    </w:p>
    <w:p w14:paraId="60CF4EC1" w14:textId="71B84896" w:rsidR="00481DA7" w:rsidRDefault="00481DA7" w:rsidP="00713CBE">
      <w:r>
        <w:t xml:space="preserve">Gazebos can be hired from May to December each year. A representative of Falmouth Town Council will set up and take down the gazebos on trading days. The hire of Falmouth’s Town Council’s gazebos does not include tables, stands or signs; these must be supplied by the trader. </w:t>
      </w:r>
    </w:p>
    <w:p w14:paraId="0DA0F58C" w14:textId="71EA2129" w:rsidR="00CA1584" w:rsidRPr="00E97762" w:rsidRDefault="00CA1584">
      <w:pPr>
        <w:rPr>
          <w:b/>
        </w:rPr>
      </w:pPr>
      <w:r w:rsidRPr="00E97762">
        <w:rPr>
          <w:b/>
        </w:rPr>
        <w:t>Terms:</w:t>
      </w:r>
    </w:p>
    <w:p w14:paraId="052C9AD2" w14:textId="4A3E9591" w:rsidR="00E97762" w:rsidRDefault="00E97762">
      <w:r>
        <w:t>Equipment:</w:t>
      </w:r>
      <w:r w:rsidR="00CA1584">
        <w:t xml:space="preserve"> </w:t>
      </w:r>
      <w:r>
        <w:t xml:space="preserve">the term </w:t>
      </w:r>
      <w:r w:rsidR="00CA1584">
        <w:t xml:space="preserve">equipment </w:t>
      </w:r>
      <w:r>
        <w:t>includes gazebos</w:t>
      </w:r>
      <w:r w:rsidR="00481DA7">
        <w:t xml:space="preserve"> and gazebo accessories.</w:t>
      </w:r>
    </w:p>
    <w:p w14:paraId="18578DDD" w14:textId="1B3C0D82" w:rsidR="00CA1584" w:rsidRDefault="00E97762">
      <w:r>
        <w:t>Falmouth Town Council hires the following:</w:t>
      </w:r>
    </w:p>
    <w:p w14:paraId="3FC36706" w14:textId="2F4308E7" w:rsidR="00E97762" w:rsidRDefault="00E97762" w:rsidP="00E97762">
      <w:pPr>
        <w:spacing w:after="0"/>
      </w:pPr>
      <w:r w:rsidRPr="00E97762">
        <w:rPr>
          <w:b/>
        </w:rPr>
        <w:t>Gazebos</w:t>
      </w:r>
      <w:r>
        <w:t xml:space="preserve"> constituting of frame, roof, weights, and four sides</w:t>
      </w:r>
    </w:p>
    <w:p w14:paraId="422A3BAC" w14:textId="50BEA042" w:rsidR="00E97762" w:rsidRDefault="00E97762" w:rsidP="00E97762">
      <w:pPr>
        <w:spacing w:after="0"/>
      </w:pPr>
      <w:r w:rsidRPr="00E97762">
        <w:rPr>
          <w:b/>
        </w:rPr>
        <w:t>Gazebo accessories</w:t>
      </w:r>
      <w:r>
        <w:t xml:space="preserve"> including guttering and joining brackets</w:t>
      </w:r>
    </w:p>
    <w:p w14:paraId="556643DC" w14:textId="77777777" w:rsidR="00E97762" w:rsidRDefault="00E97762" w:rsidP="00E97762">
      <w:pPr>
        <w:spacing w:after="0"/>
      </w:pPr>
    </w:p>
    <w:p w14:paraId="1C1E1981" w14:textId="5F597709" w:rsidR="001B52C9" w:rsidRPr="001B52C9" w:rsidRDefault="001B52C9">
      <w:pPr>
        <w:rPr>
          <w:b/>
        </w:rPr>
      </w:pPr>
      <w:r w:rsidRPr="001B52C9">
        <w:rPr>
          <w:b/>
        </w:rPr>
        <w:t>Conditions of Hire:</w:t>
      </w:r>
    </w:p>
    <w:p w14:paraId="6946E203" w14:textId="07DAF36A" w:rsidR="001B52C9" w:rsidRDefault="001B52C9" w:rsidP="001B52C9">
      <w:pPr>
        <w:pStyle w:val="ListParagraph"/>
        <w:numPr>
          <w:ilvl w:val="0"/>
          <w:numId w:val="2"/>
        </w:numPr>
      </w:pPr>
      <w:r>
        <w:t xml:space="preserve">You must bring your hire confirmation with you </w:t>
      </w:r>
      <w:r w:rsidR="00F14EE7">
        <w:t xml:space="preserve">on the day of use </w:t>
      </w:r>
      <w:r>
        <w:t xml:space="preserve">to collect the </w:t>
      </w:r>
      <w:r w:rsidR="00CA1584">
        <w:t>equipment</w:t>
      </w:r>
    </w:p>
    <w:p w14:paraId="75B8DDCE" w14:textId="50221FCC" w:rsidR="00F14EE7" w:rsidRDefault="00F14EE7" w:rsidP="001B52C9">
      <w:pPr>
        <w:pStyle w:val="ListParagraph"/>
        <w:numPr>
          <w:ilvl w:val="0"/>
          <w:numId w:val="2"/>
        </w:numPr>
      </w:pPr>
      <w:r>
        <w:t xml:space="preserve">You must be a License Holder for The Moor </w:t>
      </w:r>
    </w:p>
    <w:p w14:paraId="7233BCB1" w14:textId="18AADF85" w:rsidR="001B52C9" w:rsidRDefault="001B52C9" w:rsidP="001B52C9">
      <w:pPr>
        <w:pStyle w:val="ListParagraph"/>
        <w:numPr>
          <w:ilvl w:val="0"/>
          <w:numId w:val="2"/>
        </w:numPr>
      </w:pPr>
      <w:r>
        <w:t xml:space="preserve">The hirer will sign a receipt for the </w:t>
      </w:r>
      <w:r w:rsidR="00CA1584">
        <w:t>equipment</w:t>
      </w:r>
      <w:r>
        <w:t xml:space="preserve"> on collection. By signing, they acknowledge that they have inspected the equipment and confirms that the equipment is in satisfactory working order.</w:t>
      </w:r>
    </w:p>
    <w:p w14:paraId="6232EE38" w14:textId="77777777" w:rsidR="001B52C9" w:rsidRDefault="001B52C9" w:rsidP="001B52C9">
      <w:pPr>
        <w:pStyle w:val="ListParagraph"/>
        <w:numPr>
          <w:ilvl w:val="0"/>
          <w:numId w:val="2"/>
        </w:numPr>
      </w:pPr>
      <w:r>
        <w:t>The hirer accepts full personal liability for the equipment from the time received until returned at the end of the hire period.</w:t>
      </w:r>
    </w:p>
    <w:p w14:paraId="033351CC" w14:textId="59C91078" w:rsidR="001B52C9" w:rsidRDefault="001B52C9" w:rsidP="001B52C9">
      <w:pPr>
        <w:pStyle w:val="ListParagraph"/>
        <w:numPr>
          <w:ilvl w:val="0"/>
          <w:numId w:val="3"/>
        </w:numPr>
      </w:pPr>
      <w:r>
        <w:t xml:space="preserve">The hirer will take adequate and proper measures to protect the </w:t>
      </w:r>
      <w:r w:rsidR="00CA1584">
        <w:t>equipment</w:t>
      </w:r>
      <w:r>
        <w:t xml:space="preserve"> from theft, damage and risks such as adverse weather.</w:t>
      </w:r>
      <w:r w:rsidR="00481DA7">
        <w:t xml:space="preserve"> The hirer is responsible for the expense of making good any damage caused during the hire period.</w:t>
      </w:r>
    </w:p>
    <w:p w14:paraId="3778E0B0" w14:textId="1D2225A0" w:rsidR="00E97762" w:rsidRDefault="00481DA7" w:rsidP="00E97762">
      <w:pPr>
        <w:pStyle w:val="ListParagraph"/>
        <w:numPr>
          <w:ilvl w:val="0"/>
          <w:numId w:val="2"/>
        </w:numPr>
      </w:pPr>
      <w:r>
        <w:t>The hirer must not attempt to set up, take down or move the gazebo without adequate training, as supplied by Falmouth Town Council.</w:t>
      </w:r>
    </w:p>
    <w:p w14:paraId="420A3A06" w14:textId="27EFA9C6" w:rsidR="00481DA7" w:rsidRDefault="00481DA7" w:rsidP="00E97762">
      <w:pPr>
        <w:pStyle w:val="ListParagraph"/>
        <w:numPr>
          <w:ilvl w:val="0"/>
          <w:numId w:val="2"/>
        </w:numPr>
      </w:pPr>
      <w:r>
        <w:t>The hirer must book and pay for the gazebo before the day of trade. Gazebos can be hired on a monthly basis, either for one or two trading days a week.</w:t>
      </w:r>
    </w:p>
    <w:p w14:paraId="1C4D85DD" w14:textId="3B7079C1" w:rsidR="001B52C9" w:rsidRDefault="001B52C9" w:rsidP="001B52C9">
      <w:r>
        <w:t>By signing the hirer acknowledges and accepts the conditions of hire.</w:t>
      </w:r>
    </w:p>
    <w:p w14:paraId="5C1C2DED" w14:textId="77777777" w:rsidR="00713CBE" w:rsidRDefault="00713CBE" w:rsidP="001B52C9">
      <w:pPr>
        <w:rPr>
          <w:b/>
        </w:rPr>
      </w:pPr>
    </w:p>
    <w:p w14:paraId="0F708D48" w14:textId="43403DFE" w:rsidR="001B52C9" w:rsidRPr="00713CBE" w:rsidRDefault="001B52C9" w:rsidP="001B52C9">
      <w:pPr>
        <w:rPr>
          <w:b/>
        </w:rPr>
      </w:pPr>
      <w:r w:rsidRPr="00713CBE">
        <w:rPr>
          <w:b/>
        </w:rPr>
        <w:t>Signature:</w:t>
      </w:r>
    </w:p>
    <w:p w14:paraId="12A5469E" w14:textId="77777777" w:rsidR="001B52C9" w:rsidRPr="00713CBE" w:rsidRDefault="001B52C9" w:rsidP="001B52C9">
      <w:pPr>
        <w:rPr>
          <w:b/>
        </w:rPr>
      </w:pPr>
    </w:p>
    <w:p w14:paraId="3A7E9520" w14:textId="44721E32" w:rsidR="001B52C9" w:rsidRPr="00713CBE" w:rsidRDefault="001B52C9" w:rsidP="001B52C9">
      <w:pPr>
        <w:rPr>
          <w:b/>
        </w:rPr>
      </w:pPr>
      <w:bookmarkStart w:id="0" w:name="_GoBack"/>
      <w:bookmarkEnd w:id="0"/>
      <w:r w:rsidRPr="00713CBE">
        <w:rPr>
          <w:b/>
        </w:rPr>
        <w:t xml:space="preserve">Name in block capitals: </w:t>
      </w:r>
    </w:p>
    <w:sectPr w:rsidR="001B52C9" w:rsidRPr="00713C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06B29" w14:textId="77777777" w:rsidR="009F1E94" w:rsidRDefault="009F1E94" w:rsidP="00E97762">
      <w:pPr>
        <w:spacing w:after="0" w:line="240" w:lineRule="auto"/>
      </w:pPr>
      <w:r>
        <w:separator/>
      </w:r>
    </w:p>
  </w:endnote>
  <w:endnote w:type="continuationSeparator" w:id="0">
    <w:p w14:paraId="228594AE" w14:textId="77777777" w:rsidR="009F1E94" w:rsidRDefault="009F1E94" w:rsidP="00E9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CCB9D" w14:textId="77777777" w:rsidR="009F1E94" w:rsidRDefault="009F1E94" w:rsidP="00E97762">
      <w:pPr>
        <w:spacing w:after="0" w:line="240" w:lineRule="auto"/>
      </w:pPr>
      <w:r>
        <w:separator/>
      </w:r>
    </w:p>
  </w:footnote>
  <w:footnote w:type="continuationSeparator" w:id="0">
    <w:p w14:paraId="17BF7023" w14:textId="77777777" w:rsidR="009F1E94" w:rsidRDefault="009F1E94" w:rsidP="00E9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40AE" w14:textId="63399C00" w:rsidR="00E97762" w:rsidRDefault="00E977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C737C9D" wp14:editId="7184F01A">
          <wp:simplePos x="0" y="0"/>
          <wp:positionH relativeFrom="column">
            <wp:posOffset>200025</wp:posOffset>
          </wp:positionH>
          <wp:positionV relativeFrom="paragraph">
            <wp:posOffset>-1905</wp:posOffset>
          </wp:positionV>
          <wp:extent cx="5429250" cy="1331748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nts logo white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331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60D"/>
    <w:multiLevelType w:val="hybridMultilevel"/>
    <w:tmpl w:val="A814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4D8F"/>
    <w:multiLevelType w:val="hybridMultilevel"/>
    <w:tmpl w:val="4A226A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3264DF"/>
    <w:multiLevelType w:val="hybridMultilevel"/>
    <w:tmpl w:val="11EE3E44"/>
    <w:lvl w:ilvl="0" w:tplc="6E588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EE"/>
    <w:rsid w:val="00084FF9"/>
    <w:rsid w:val="000962D4"/>
    <w:rsid w:val="00120083"/>
    <w:rsid w:val="0015668C"/>
    <w:rsid w:val="00185ECF"/>
    <w:rsid w:val="00194664"/>
    <w:rsid w:val="001B52C9"/>
    <w:rsid w:val="001D7CF5"/>
    <w:rsid w:val="0029416F"/>
    <w:rsid w:val="00481DA7"/>
    <w:rsid w:val="004B4A50"/>
    <w:rsid w:val="005433C8"/>
    <w:rsid w:val="005B2F5B"/>
    <w:rsid w:val="00697B95"/>
    <w:rsid w:val="00713CBE"/>
    <w:rsid w:val="00794A22"/>
    <w:rsid w:val="009413FD"/>
    <w:rsid w:val="009F1E94"/>
    <w:rsid w:val="00A059EE"/>
    <w:rsid w:val="00A143AD"/>
    <w:rsid w:val="00A77F7B"/>
    <w:rsid w:val="00B24EEA"/>
    <w:rsid w:val="00B4750C"/>
    <w:rsid w:val="00BB035F"/>
    <w:rsid w:val="00BC50F6"/>
    <w:rsid w:val="00C9766D"/>
    <w:rsid w:val="00CA1584"/>
    <w:rsid w:val="00CB187E"/>
    <w:rsid w:val="00CB58D0"/>
    <w:rsid w:val="00DD6A5D"/>
    <w:rsid w:val="00E97762"/>
    <w:rsid w:val="00EB08BF"/>
    <w:rsid w:val="00F10798"/>
    <w:rsid w:val="00F14EE7"/>
    <w:rsid w:val="00F159DA"/>
    <w:rsid w:val="00F4463A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AA8B6"/>
  <w15:chartTrackingRefBased/>
  <w15:docId w15:val="{1EFC2B87-203B-4055-933F-49C9AE18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9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1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00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62"/>
  </w:style>
  <w:style w:type="paragraph" w:styleId="Footer">
    <w:name w:val="footer"/>
    <w:basedOn w:val="Normal"/>
    <w:link w:val="FooterChar"/>
    <w:uiPriority w:val="99"/>
    <w:unhideWhenUsed/>
    <w:rsid w:val="00E9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267B71B14EA4899F6BAE25B7902A0" ma:contentTypeVersion="0" ma:contentTypeDescription="Create a new document." ma:contentTypeScope="" ma:versionID="ac99c6dd73c1ebdb9042a071b1d0db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b9f2dbf58763304a9179bf7d5c7b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A2D00-A655-49FF-8B5F-CA30D938D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A8234-927C-4D85-88BC-19A48233A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2060E-72AA-4DC3-966A-F06246DE6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Hayman</dc:creator>
  <cp:keywords/>
  <dc:description/>
  <cp:lastModifiedBy>Sarah Walker</cp:lastModifiedBy>
  <cp:revision>6</cp:revision>
  <cp:lastPrinted>2016-05-09T14:20:00Z</cp:lastPrinted>
  <dcterms:created xsi:type="dcterms:W3CDTF">2015-02-10T13:33:00Z</dcterms:created>
  <dcterms:modified xsi:type="dcterms:W3CDTF">2016-06-13T13:40:00Z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0x010100866267B71B14EA4899F6BAE25B7902A0</vt:lpwstr>
  </property>
  <property fmtid="{D5CDD505-2E9C-101B-9397-08002B2CF9AE}" pid="3" name="IsMyDocuments">
    <vt:bool>true</vt:bool>
  </property>
</Properties>
</file>